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9F3945A" w14:textId="02FFA0FA" w:rsidR="00871D52" w:rsidRPr="00132179" w:rsidRDefault="008B3B73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08F2193" w14:textId="77777777" w:rsidR="00871D52" w:rsidRPr="00132179" w:rsidRDefault="00871D52" w:rsidP="00871D52">
      <w:pPr>
        <w:keepNext/>
        <w:tabs>
          <w:tab w:val="left" w:pos="9072"/>
        </w:tabs>
        <w:ind w:left="567" w:right="566"/>
        <w:outlineLvl w:val="2"/>
        <w:rPr>
          <w:iCs/>
          <w:color w:val="FF0000"/>
          <w:sz w:val="22"/>
          <w:szCs w:val="22"/>
          <w:lang w:val="x-none"/>
        </w:rPr>
      </w:pPr>
    </w:p>
    <w:p w14:paraId="6A070787" w14:textId="77777777" w:rsidR="0055635B" w:rsidRDefault="00876179" w:rsidP="0055635B">
      <w:pPr>
        <w:ind w:left="-142" w:right="-143"/>
        <w:jc w:val="center"/>
        <w:rPr>
          <w:i/>
          <w:sz w:val="22"/>
          <w:szCs w:val="22"/>
        </w:rPr>
      </w:pPr>
      <w:bookmarkStart w:id="0" w:name="_Hlk191284818"/>
      <w:r>
        <w:rPr>
          <w:i/>
          <w:sz w:val="22"/>
          <w:szCs w:val="22"/>
        </w:rPr>
        <w:t>Giovedì 27 gennai</w:t>
      </w:r>
      <w:r w:rsidR="00DA675B">
        <w:rPr>
          <w:i/>
          <w:sz w:val="22"/>
          <w:szCs w:val="22"/>
        </w:rPr>
        <w:t xml:space="preserve">o, ore </w:t>
      </w:r>
      <w:r>
        <w:rPr>
          <w:i/>
          <w:sz w:val="22"/>
          <w:szCs w:val="22"/>
        </w:rPr>
        <w:t>16:30</w:t>
      </w:r>
      <w:r w:rsidR="00DA675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 Palazzo Giacomell</w:t>
      </w:r>
      <w:r w:rsidR="00520DC3">
        <w:rPr>
          <w:i/>
          <w:sz w:val="22"/>
          <w:szCs w:val="22"/>
        </w:rPr>
        <w:t xml:space="preserve">i di </w:t>
      </w:r>
      <w:r>
        <w:rPr>
          <w:i/>
          <w:sz w:val="22"/>
          <w:szCs w:val="22"/>
        </w:rPr>
        <w:t>Trevis</w:t>
      </w:r>
      <w:r w:rsidR="00FE1658">
        <w:rPr>
          <w:i/>
          <w:sz w:val="22"/>
          <w:szCs w:val="22"/>
        </w:rPr>
        <w:t xml:space="preserve">o, </w:t>
      </w:r>
      <w:r w:rsidR="006F0096">
        <w:rPr>
          <w:i/>
          <w:sz w:val="22"/>
          <w:szCs w:val="22"/>
        </w:rPr>
        <w:t xml:space="preserve">l’evento sulla </w:t>
      </w:r>
      <w:r w:rsidR="00FE1658">
        <w:rPr>
          <w:i/>
          <w:sz w:val="22"/>
          <w:szCs w:val="22"/>
        </w:rPr>
        <w:t>p</w:t>
      </w:r>
      <w:r w:rsidR="005D4D28">
        <w:rPr>
          <w:i/>
          <w:sz w:val="22"/>
          <w:szCs w:val="22"/>
        </w:rPr>
        <w:t>rospettiva europea</w:t>
      </w:r>
      <w:r w:rsidR="0057528B">
        <w:rPr>
          <w:i/>
          <w:sz w:val="22"/>
          <w:szCs w:val="22"/>
        </w:rPr>
        <w:t xml:space="preserve"> </w:t>
      </w:r>
      <w:r w:rsidR="005D4D28">
        <w:rPr>
          <w:i/>
          <w:sz w:val="22"/>
          <w:szCs w:val="22"/>
        </w:rPr>
        <w:t>di fronte</w:t>
      </w:r>
    </w:p>
    <w:p w14:paraId="3161338F" w14:textId="0F6C6B45" w:rsidR="0055635B" w:rsidRDefault="005D4D28" w:rsidP="0055635B">
      <w:pPr>
        <w:ind w:left="-142" w:right="-14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alle</w:t>
      </w:r>
      <w:r w:rsidR="00520DC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prossime sfide politico-economich</w:t>
      </w:r>
      <w:r w:rsidR="0055635B">
        <w:rPr>
          <w:i/>
          <w:sz w:val="22"/>
          <w:szCs w:val="22"/>
        </w:rPr>
        <w:t xml:space="preserve">e, tra Trump, Ucraina e voto tedesco. </w:t>
      </w:r>
      <w:r w:rsidR="00520DC3">
        <w:rPr>
          <w:i/>
          <w:sz w:val="22"/>
          <w:szCs w:val="22"/>
        </w:rPr>
        <w:t>Con il Professore a S</w:t>
      </w:r>
      <w:r w:rsidR="00A0503C">
        <w:rPr>
          <w:i/>
          <w:sz w:val="22"/>
          <w:szCs w:val="22"/>
        </w:rPr>
        <w:t>ciences</w:t>
      </w:r>
      <w:r w:rsidR="0055635B">
        <w:rPr>
          <w:i/>
          <w:sz w:val="22"/>
          <w:szCs w:val="22"/>
        </w:rPr>
        <w:t xml:space="preserve"> </w:t>
      </w:r>
      <w:r w:rsidR="00A0503C">
        <w:rPr>
          <w:i/>
          <w:sz w:val="22"/>
          <w:szCs w:val="22"/>
        </w:rPr>
        <w:t xml:space="preserve">Po, </w:t>
      </w:r>
      <w:r w:rsidR="00520DC3">
        <w:rPr>
          <w:i/>
          <w:sz w:val="22"/>
          <w:szCs w:val="22"/>
        </w:rPr>
        <w:t xml:space="preserve">intervengono </w:t>
      </w:r>
      <w:r w:rsidR="00AF35B4">
        <w:rPr>
          <w:i/>
          <w:sz w:val="22"/>
          <w:szCs w:val="22"/>
        </w:rPr>
        <w:t>Kater</w:t>
      </w:r>
      <w:r w:rsidR="001D5D18">
        <w:rPr>
          <w:i/>
          <w:sz w:val="22"/>
          <w:szCs w:val="22"/>
        </w:rPr>
        <w:t>y</w:t>
      </w:r>
      <w:r w:rsidR="00AF35B4">
        <w:rPr>
          <w:i/>
          <w:sz w:val="22"/>
          <w:szCs w:val="22"/>
        </w:rPr>
        <w:t xml:space="preserve">na </w:t>
      </w:r>
      <w:proofErr w:type="spellStart"/>
      <w:r w:rsidR="00AF35B4">
        <w:rPr>
          <w:i/>
          <w:sz w:val="22"/>
          <w:szCs w:val="22"/>
        </w:rPr>
        <w:t>Pishchikov</w:t>
      </w:r>
      <w:r w:rsidR="0013202F">
        <w:rPr>
          <w:i/>
          <w:sz w:val="22"/>
          <w:szCs w:val="22"/>
        </w:rPr>
        <w:t>a</w:t>
      </w:r>
      <w:proofErr w:type="spellEnd"/>
      <w:r w:rsidR="004433DC">
        <w:rPr>
          <w:i/>
          <w:sz w:val="22"/>
          <w:szCs w:val="22"/>
        </w:rPr>
        <w:t xml:space="preserve"> </w:t>
      </w:r>
      <w:r w:rsidR="00AF35B4">
        <w:rPr>
          <w:i/>
          <w:sz w:val="22"/>
          <w:szCs w:val="22"/>
        </w:rPr>
        <w:t xml:space="preserve">ISPI, l’Ambasciatore Pietro </w:t>
      </w:r>
      <w:bookmarkEnd w:id="0"/>
      <w:r w:rsidR="00AF35B4">
        <w:rPr>
          <w:i/>
          <w:sz w:val="22"/>
          <w:szCs w:val="22"/>
        </w:rPr>
        <w:t>Benassi, Luca Lanzar</w:t>
      </w:r>
      <w:r w:rsidR="0013202F">
        <w:rPr>
          <w:i/>
          <w:sz w:val="22"/>
          <w:szCs w:val="22"/>
        </w:rPr>
        <w:t>a</w:t>
      </w:r>
      <w:r w:rsidR="00B609F3">
        <w:rPr>
          <w:i/>
          <w:sz w:val="22"/>
          <w:szCs w:val="22"/>
        </w:rPr>
        <w:t xml:space="preserve"> </w:t>
      </w:r>
      <w:r w:rsidR="00FE1658">
        <w:rPr>
          <w:i/>
          <w:sz w:val="22"/>
          <w:szCs w:val="22"/>
        </w:rPr>
        <w:t>UniCredit</w:t>
      </w:r>
      <w:r w:rsidR="003812AB">
        <w:rPr>
          <w:i/>
          <w:sz w:val="22"/>
          <w:szCs w:val="22"/>
        </w:rPr>
        <w:t>,</w:t>
      </w:r>
    </w:p>
    <w:p w14:paraId="6C6AF2AC" w14:textId="509F6407" w:rsidR="008B3B73" w:rsidRDefault="0055635B" w:rsidP="0055635B">
      <w:pPr>
        <w:ind w:left="-142" w:right="-14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Lucia Coppolaro Università di Padova</w:t>
      </w:r>
    </w:p>
    <w:p w14:paraId="75852C3A" w14:textId="77777777" w:rsidR="00871D52" w:rsidRPr="00884438" w:rsidRDefault="00871D52" w:rsidP="0055635B">
      <w:pPr>
        <w:tabs>
          <w:tab w:val="left" w:pos="9498"/>
        </w:tabs>
        <w:ind w:right="-1"/>
        <w:jc w:val="center"/>
        <w:rPr>
          <w:i/>
          <w:sz w:val="16"/>
          <w:szCs w:val="16"/>
        </w:rPr>
      </w:pPr>
      <w:r w:rsidRPr="00884438">
        <w:rPr>
          <w:i/>
          <w:sz w:val="16"/>
          <w:szCs w:val="16"/>
        </w:rPr>
        <w:t xml:space="preserve"> </w:t>
      </w:r>
    </w:p>
    <w:p w14:paraId="63EBF9CA" w14:textId="0457720C" w:rsidR="00433237" w:rsidRDefault="00433237" w:rsidP="0055635B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COMPETITIVITà, </w:t>
      </w:r>
      <w:r w:rsidR="000A2BCB">
        <w:rPr>
          <w:b/>
          <w:caps/>
          <w:sz w:val="28"/>
          <w:szCs w:val="28"/>
        </w:rPr>
        <w:t xml:space="preserve">LEADERSHIP, DIFESA: </w:t>
      </w:r>
      <w:r w:rsidR="0055635B">
        <w:rPr>
          <w:b/>
          <w:caps/>
          <w:sz w:val="28"/>
          <w:szCs w:val="28"/>
        </w:rPr>
        <w:t>le scelte dell’</w:t>
      </w:r>
      <w:r>
        <w:rPr>
          <w:b/>
          <w:caps/>
          <w:sz w:val="28"/>
          <w:szCs w:val="28"/>
        </w:rPr>
        <w:t>ue,</w:t>
      </w:r>
    </w:p>
    <w:p w14:paraId="499C2878" w14:textId="77777777" w:rsidR="00433237" w:rsidRDefault="0055635B" w:rsidP="0055635B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il futuro delle imprese</w:t>
      </w:r>
      <w:r w:rsidR="00433237">
        <w:rPr>
          <w:b/>
          <w:caps/>
          <w:sz w:val="28"/>
          <w:szCs w:val="28"/>
        </w:rPr>
        <w:t xml:space="preserve">. </w:t>
      </w:r>
      <w:r w:rsidR="00532202">
        <w:rPr>
          <w:b/>
          <w:caps/>
          <w:sz w:val="28"/>
          <w:szCs w:val="28"/>
        </w:rPr>
        <w:t>confindustria veneto est</w:t>
      </w:r>
    </w:p>
    <w:p w14:paraId="4461DCEF" w14:textId="77CFC8F3" w:rsidR="00604CDE" w:rsidRDefault="00FE1658" w:rsidP="0055635B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ne discute con marc l</w:t>
      </w:r>
      <w:r w:rsidR="005D4D28">
        <w:rPr>
          <w:b/>
          <w:caps/>
          <w:sz w:val="28"/>
          <w:szCs w:val="28"/>
        </w:rPr>
        <w:t>AZAR,</w:t>
      </w:r>
      <w:r w:rsidR="00433237">
        <w:rPr>
          <w:b/>
          <w:caps/>
          <w:sz w:val="28"/>
          <w:szCs w:val="28"/>
        </w:rPr>
        <w:t xml:space="preserve"> </w:t>
      </w:r>
      <w:r w:rsidR="005D4D28">
        <w:rPr>
          <w:b/>
          <w:caps/>
          <w:sz w:val="28"/>
          <w:szCs w:val="28"/>
        </w:rPr>
        <w:t>ISPI E MONDO DIPLOMATICO</w:t>
      </w:r>
    </w:p>
    <w:p w14:paraId="29840409" w14:textId="77777777" w:rsidR="009030F2" w:rsidRPr="009030F2" w:rsidRDefault="009030F2" w:rsidP="0055635B">
      <w:pPr>
        <w:tabs>
          <w:tab w:val="left" w:pos="0"/>
          <w:tab w:val="left" w:pos="9639"/>
        </w:tabs>
        <w:ind w:right="-1"/>
        <w:jc w:val="center"/>
        <w:rPr>
          <w:bCs/>
          <w:i/>
          <w:snapToGrid w:val="0"/>
          <w:color w:val="000000"/>
          <w:sz w:val="16"/>
          <w:szCs w:val="16"/>
        </w:rPr>
      </w:pPr>
    </w:p>
    <w:p w14:paraId="4255754E" w14:textId="77777777" w:rsidR="00D93F71" w:rsidRDefault="009030F2" w:rsidP="0055635B">
      <w:pPr>
        <w:tabs>
          <w:tab w:val="left" w:pos="-142"/>
          <w:tab w:val="left" w:pos="9781"/>
        </w:tabs>
        <w:ind w:left="-142" w:right="-143"/>
        <w:jc w:val="center"/>
        <w:rPr>
          <w:bCs/>
          <w:i/>
          <w:snapToGrid w:val="0"/>
          <w:color w:val="000000"/>
          <w:sz w:val="22"/>
        </w:rPr>
      </w:pPr>
      <w:r>
        <w:rPr>
          <w:bCs/>
          <w:i/>
          <w:snapToGrid w:val="0"/>
          <w:color w:val="000000"/>
          <w:sz w:val="22"/>
        </w:rPr>
        <w:t>La Presidente Paola Carron: «Manifattura cruciale per l’Europa. È</w:t>
      </w:r>
      <w:r w:rsidR="006E5A5B">
        <w:rPr>
          <w:bCs/>
          <w:i/>
          <w:snapToGrid w:val="0"/>
          <w:color w:val="000000"/>
          <w:sz w:val="22"/>
        </w:rPr>
        <w:t xml:space="preserve"> ora di a</w:t>
      </w:r>
      <w:r w:rsidR="00D93F71">
        <w:rPr>
          <w:bCs/>
          <w:i/>
          <w:snapToGrid w:val="0"/>
          <w:color w:val="000000"/>
          <w:sz w:val="22"/>
        </w:rPr>
        <w:t>gire uniti per reggere la sfida</w:t>
      </w:r>
    </w:p>
    <w:p w14:paraId="5A9E719A" w14:textId="4DEE1982" w:rsidR="00AF35B4" w:rsidRDefault="00D93F71" w:rsidP="0055635B">
      <w:pPr>
        <w:tabs>
          <w:tab w:val="left" w:pos="-142"/>
          <w:tab w:val="left" w:pos="9781"/>
        </w:tabs>
        <w:ind w:left="-142" w:right="-143"/>
        <w:jc w:val="center"/>
        <w:rPr>
          <w:bCs/>
          <w:snapToGrid w:val="0"/>
          <w:color w:val="000000"/>
          <w:sz w:val="22"/>
        </w:rPr>
      </w:pPr>
      <w:r>
        <w:rPr>
          <w:bCs/>
          <w:i/>
          <w:snapToGrid w:val="0"/>
          <w:color w:val="000000"/>
          <w:sz w:val="22"/>
        </w:rPr>
        <w:t>di Usa e Cina</w:t>
      </w:r>
      <w:r w:rsidR="009030F2">
        <w:rPr>
          <w:bCs/>
          <w:i/>
          <w:snapToGrid w:val="0"/>
          <w:color w:val="000000"/>
          <w:sz w:val="22"/>
        </w:rPr>
        <w:t>»</w:t>
      </w:r>
    </w:p>
    <w:p w14:paraId="696CB542" w14:textId="77777777" w:rsidR="009030F2" w:rsidRDefault="009030F2" w:rsidP="008E7041">
      <w:pPr>
        <w:tabs>
          <w:tab w:val="left" w:pos="0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1B2B311F" w14:textId="36069A0A" w:rsidR="00520DC3" w:rsidRDefault="00871D52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132179">
        <w:rPr>
          <w:bCs/>
          <w:snapToGrid w:val="0"/>
          <w:color w:val="000000"/>
          <w:sz w:val="22"/>
        </w:rPr>
        <w:t>(</w:t>
      </w:r>
      <w:r w:rsidR="00810E12">
        <w:rPr>
          <w:bCs/>
          <w:snapToGrid w:val="0"/>
          <w:color w:val="000000"/>
          <w:sz w:val="22"/>
        </w:rPr>
        <w:t>Padova-Treviso-Venezia-Rovigo</w:t>
      </w:r>
      <w:r w:rsidR="00015D0D">
        <w:rPr>
          <w:bCs/>
          <w:snapToGrid w:val="0"/>
          <w:color w:val="000000"/>
          <w:sz w:val="22"/>
        </w:rPr>
        <w:t xml:space="preserve"> - 25.02.2025</w:t>
      </w:r>
      <w:r w:rsidRPr="00132179">
        <w:rPr>
          <w:bCs/>
          <w:snapToGrid w:val="0"/>
          <w:color w:val="000000"/>
          <w:sz w:val="22"/>
        </w:rPr>
        <w:t>)</w:t>
      </w:r>
      <w:r w:rsidR="00927F59">
        <w:rPr>
          <w:bCs/>
          <w:snapToGrid w:val="0"/>
          <w:color w:val="000000"/>
          <w:sz w:val="22"/>
        </w:rPr>
        <w:t xml:space="preserve"> - L’indipendenza strategica dall’e</w:t>
      </w:r>
      <w:r w:rsidR="00433237">
        <w:rPr>
          <w:bCs/>
          <w:snapToGrid w:val="0"/>
          <w:color w:val="000000"/>
          <w:sz w:val="22"/>
        </w:rPr>
        <w:t xml:space="preserve">stero (energia, difesa), </w:t>
      </w:r>
      <w:r w:rsidR="00E17D65">
        <w:rPr>
          <w:bCs/>
          <w:snapToGrid w:val="0"/>
          <w:color w:val="000000"/>
          <w:sz w:val="22"/>
        </w:rPr>
        <w:t>ma anche la stabilità interna, economica e politi</w:t>
      </w:r>
      <w:r w:rsidR="00304145">
        <w:rPr>
          <w:bCs/>
          <w:snapToGrid w:val="0"/>
          <w:color w:val="000000"/>
          <w:sz w:val="22"/>
        </w:rPr>
        <w:t>c</w:t>
      </w:r>
      <w:r w:rsidR="00566765">
        <w:rPr>
          <w:bCs/>
          <w:snapToGrid w:val="0"/>
          <w:color w:val="000000"/>
          <w:sz w:val="22"/>
        </w:rPr>
        <w:t>a</w:t>
      </w:r>
      <w:r w:rsidR="00433237">
        <w:rPr>
          <w:bCs/>
          <w:snapToGrid w:val="0"/>
          <w:color w:val="000000"/>
          <w:sz w:val="22"/>
        </w:rPr>
        <w:t xml:space="preserve"> - </w:t>
      </w:r>
      <w:r w:rsidR="00566765">
        <w:rPr>
          <w:bCs/>
          <w:snapToGrid w:val="0"/>
          <w:color w:val="000000"/>
          <w:sz w:val="22"/>
        </w:rPr>
        <w:t>mentre permangono crisi dai rari precedenti (</w:t>
      </w:r>
      <w:r w:rsidR="00433237">
        <w:rPr>
          <w:bCs/>
          <w:snapToGrid w:val="0"/>
          <w:color w:val="000000"/>
          <w:sz w:val="22"/>
        </w:rPr>
        <w:t>Francia, Germania</w:t>
      </w:r>
      <w:r w:rsidR="00566765">
        <w:rPr>
          <w:bCs/>
          <w:snapToGrid w:val="0"/>
          <w:color w:val="000000"/>
          <w:sz w:val="22"/>
        </w:rPr>
        <w:t>)</w:t>
      </w:r>
      <w:r w:rsidR="00433237">
        <w:rPr>
          <w:bCs/>
          <w:snapToGrid w:val="0"/>
          <w:color w:val="000000"/>
          <w:sz w:val="22"/>
        </w:rPr>
        <w:t xml:space="preserve"> - e la leadership europea, </w:t>
      </w:r>
      <w:r w:rsidR="00A66C33">
        <w:rPr>
          <w:bCs/>
          <w:snapToGrid w:val="0"/>
          <w:color w:val="000000"/>
          <w:sz w:val="22"/>
        </w:rPr>
        <w:t>con nuovi equilibri e</w:t>
      </w:r>
      <w:r w:rsidR="00433237">
        <w:rPr>
          <w:bCs/>
          <w:snapToGrid w:val="0"/>
          <w:color w:val="000000"/>
          <w:sz w:val="22"/>
        </w:rPr>
        <w:t xml:space="preserve"> </w:t>
      </w:r>
      <w:r w:rsidR="00A66C33">
        <w:rPr>
          <w:bCs/>
          <w:snapToGrid w:val="0"/>
          <w:color w:val="000000"/>
          <w:sz w:val="22"/>
        </w:rPr>
        <w:t>alleanze tra Paesi</w:t>
      </w:r>
      <w:r w:rsidR="00433237">
        <w:rPr>
          <w:bCs/>
          <w:snapToGrid w:val="0"/>
          <w:color w:val="000000"/>
          <w:sz w:val="22"/>
        </w:rPr>
        <w:t xml:space="preserve">, il ruolo dell’Italia ma anche dei Paesi baltici. </w:t>
      </w:r>
      <w:r w:rsidR="00304145">
        <w:rPr>
          <w:bCs/>
          <w:snapToGrid w:val="0"/>
          <w:color w:val="000000"/>
          <w:sz w:val="22"/>
        </w:rPr>
        <w:t>E p</w:t>
      </w:r>
      <w:r w:rsidR="000A2BCB">
        <w:rPr>
          <w:bCs/>
          <w:snapToGrid w:val="0"/>
          <w:color w:val="000000"/>
          <w:sz w:val="22"/>
        </w:rPr>
        <w:t xml:space="preserve">oi la guerra in Ucraina, le relazioni transatlantiche, </w:t>
      </w:r>
      <w:r w:rsidR="00A66C33">
        <w:rPr>
          <w:bCs/>
          <w:snapToGrid w:val="0"/>
          <w:color w:val="000000"/>
          <w:sz w:val="22"/>
        </w:rPr>
        <w:t xml:space="preserve">l’immigrazione e, soprattutto, </w:t>
      </w:r>
      <w:r w:rsidR="00566765">
        <w:rPr>
          <w:bCs/>
          <w:snapToGrid w:val="0"/>
          <w:color w:val="000000"/>
          <w:sz w:val="22"/>
        </w:rPr>
        <w:t>il rilancio della competitività industrial</w:t>
      </w:r>
      <w:r w:rsidR="00116D80">
        <w:rPr>
          <w:bCs/>
          <w:snapToGrid w:val="0"/>
          <w:color w:val="000000"/>
          <w:sz w:val="22"/>
        </w:rPr>
        <w:t xml:space="preserve">e </w:t>
      </w:r>
      <w:r w:rsidR="00566765">
        <w:rPr>
          <w:bCs/>
          <w:snapToGrid w:val="0"/>
          <w:color w:val="000000"/>
          <w:sz w:val="22"/>
        </w:rPr>
        <w:t>per riaccendere il motore dell’economia e</w:t>
      </w:r>
      <w:r w:rsidR="00520DC3">
        <w:rPr>
          <w:bCs/>
          <w:snapToGrid w:val="0"/>
          <w:color w:val="000000"/>
          <w:sz w:val="22"/>
        </w:rPr>
        <w:t>uropea, ed evitare che soccomba di fronte a Stati Uniti e Cina.</w:t>
      </w:r>
    </w:p>
    <w:p w14:paraId="1BE6EAE0" w14:textId="77777777" w:rsidR="000A2BCB" w:rsidRDefault="000A2BCB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1B31784F" w14:textId="7B54DAE1" w:rsidR="00520DC3" w:rsidRDefault="00116D80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Sono queste alcune </w:t>
      </w:r>
      <w:r w:rsidR="00A66C33">
        <w:rPr>
          <w:bCs/>
          <w:snapToGrid w:val="0"/>
          <w:color w:val="000000"/>
          <w:sz w:val="22"/>
        </w:rPr>
        <w:t xml:space="preserve">priorità dell’agenda Ue per il 2025 (e oltre), che sarà un anno decisivo per l’Europa, </w:t>
      </w:r>
      <w:r w:rsidR="00304145">
        <w:rPr>
          <w:bCs/>
          <w:snapToGrid w:val="0"/>
          <w:color w:val="000000"/>
          <w:sz w:val="22"/>
        </w:rPr>
        <w:t>accelerate dall’«elettroshock» di Trump sull’Ucraina e con le barriere commerciali e dal preannunciato disimpe</w:t>
      </w:r>
      <w:r w:rsidR="00566765">
        <w:rPr>
          <w:bCs/>
          <w:snapToGrid w:val="0"/>
          <w:color w:val="000000"/>
          <w:sz w:val="22"/>
        </w:rPr>
        <w:t>gno</w:t>
      </w:r>
      <w:r>
        <w:rPr>
          <w:bCs/>
          <w:snapToGrid w:val="0"/>
          <w:color w:val="000000"/>
          <w:sz w:val="22"/>
        </w:rPr>
        <w:t xml:space="preserve"> </w:t>
      </w:r>
      <w:r w:rsidR="00566765">
        <w:rPr>
          <w:bCs/>
          <w:snapToGrid w:val="0"/>
          <w:color w:val="000000"/>
          <w:sz w:val="22"/>
        </w:rPr>
        <w:t>dal vecchio Continente. Ma condizionate anche d</w:t>
      </w:r>
      <w:r w:rsidR="000A2BCB">
        <w:rPr>
          <w:bCs/>
          <w:snapToGrid w:val="0"/>
          <w:color w:val="000000"/>
          <w:sz w:val="22"/>
        </w:rPr>
        <w:t xml:space="preserve">alla situazione politica di alcuni dei principali Stati membri, rapporti di forza e divergenze interne e ora dai riflessi del voto tedesco sulle politiche europee. </w:t>
      </w:r>
      <w:r w:rsidR="00304145">
        <w:rPr>
          <w:bCs/>
          <w:snapToGrid w:val="0"/>
          <w:color w:val="000000"/>
          <w:sz w:val="22"/>
        </w:rPr>
        <w:t>Scelte da cui dipende il futuro delle imprese italiane ed e</w:t>
      </w:r>
      <w:r>
        <w:rPr>
          <w:bCs/>
          <w:snapToGrid w:val="0"/>
          <w:color w:val="000000"/>
          <w:sz w:val="22"/>
        </w:rPr>
        <w:t>uropee, in un contesto mondial</w:t>
      </w:r>
      <w:r w:rsidR="000A2BCB">
        <w:rPr>
          <w:bCs/>
          <w:snapToGrid w:val="0"/>
          <w:color w:val="000000"/>
          <w:sz w:val="22"/>
        </w:rPr>
        <w:t xml:space="preserve">e </w:t>
      </w:r>
      <w:r>
        <w:rPr>
          <w:bCs/>
          <w:snapToGrid w:val="0"/>
          <w:color w:val="000000"/>
          <w:sz w:val="22"/>
        </w:rPr>
        <w:t>incerto.</w:t>
      </w:r>
    </w:p>
    <w:p w14:paraId="0D866825" w14:textId="77777777" w:rsidR="00520DC3" w:rsidRDefault="00520DC3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40887592" w14:textId="229A1E3A" w:rsidR="0013249C" w:rsidRDefault="00E45942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>La prospettiva europea di fronte alle prossime sfide politico-economich</w:t>
      </w:r>
      <w:r w:rsidR="00474A20">
        <w:rPr>
          <w:bCs/>
          <w:snapToGrid w:val="0"/>
          <w:color w:val="000000"/>
          <w:sz w:val="22"/>
        </w:rPr>
        <w:t xml:space="preserve">e </w:t>
      </w:r>
      <w:r>
        <w:rPr>
          <w:bCs/>
          <w:snapToGrid w:val="0"/>
          <w:color w:val="000000"/>
          <w:sz w:val="22"/>
        </w:rPr>
        <w:t>sarà il tema</w:t>
      </w:r>
      <w:r w:rsidR="002A661E">
        <w:rPr>
          <w:bCs/>
          <w:snapToGrid w:val="0"/>
          <w:color w:val="000000"/>
          <w:sz w:val="22"/>
        </w:rPr>
        <w:t xml:space="preserve"> </w:t>
      </w:r>
      <w:r>
        <w:rPr>
          <w:bCs/>
          <w:snapToGrid w:val="0"/>
          <w:color w:val="000000"/>
          <w:sz w:val="22"/>
        </w:rPr>
        <w:t xml:space="preserve">dell’evento </w:t>
      </w:r>
      <w:r w:rsidR="00AF35B4" w:rsidRPr="00274A8E">
        <w:rPr>
          <w:b/>
          <w:snapToGrid w:val="0"/>
          <w:color w:val="000000"/>
          <w:sz w:val="22"/>
        </w:rPr>
        <w:t>“Le scelte dell’UE. Il futuro delle imprese”</w:t>
      </w:r>
      <w:r w:rsidR="00F56FF4">
        <w:rPr>
          <w:bCs/>
          <w:snapToGrid w:val="0"/>
          <w:color w:val="000000"/>
          <w:sz w:val="22"/>
        </w:rPr>
        <w:t xml:space="preserve">, che si terrà </w:t>
      </w:r>
      <w:r w:rsidR="00AF35B4" w:rsidRPr="00274A8E">
        <w:rPr>
          <w:b/>
          <w:snapToGrid w:val="0"/>
          <w:color w:val="000000"/>
          <w:sz w:val="22"/>
        </w:rPr>
        <w:t>giovedì 27 febbra</w:t>
      </w:r>
      <w:r w:rsidR="00AF35B4" w:rsidRPr="00E45942">
        <w:rPr>
          <w:b/>
          <w:snapToGrid w:val="0"/>
          <w:color w:val="000000"/>
          <w:sz w:val="22"/>
        </w:rPr>
        <w:t>io 2025</w:t>
      </w:r>
      <w:r w:rsidR="00AF35B4">
        <w:rPr>
          <w:bCs/>
          <w:snapToGrid w:val="0"/>
          <w:color w:val="000000"/>
          <w:sz w:val="22"/>
        </w:rPr>
        <w:t xml:space="preserve">, alle </w:t>
      </w:r>
      <w:r w:rsidR="00AF35B4" w:rsidRPr="00274A8E">
        <w:rPr>
          <w:b/>
          <w:snapToGrid w:val="0"/>
          <w:color w:val="000000"/>
          <w:sz w:val="22"/>
        </w:rPr>
        <w:t>ore 16:30</w:t>
      </w:r>
      <w:r w:rsidR="00AF35B4">
        <w:rPr>
          <w:bCs/>
          <w:snapToGrid w:val="0"/>
          <w:color w:val="000000"/>
          <w:sz w:val="22"/>
        </w:rPr>
        <w:t xml:space="preserve"> a </w:t>
      </w:r>
      <w:r w:rsidR="00AF35B4" w:rsidRPr="00643D8C">
        <w:rPr>
          <w:b/>
          <w:snapToGrid w:val="0"/>
          <w:color w:val="000000"/>
          <w:sz w:val="22"/>
        </w:rPr>
        <w:t>Palazzo Giacomelli</w:t>
      </w:r>
      <w:r w:rsidR="00AF35B4" w:rsidRPr="00E45942">
        <w:rPr>
          <w:bCs/>
          <w:snapToGrid w:val="0"/>
          <w:color w:val="000000"/>
          <w:sz w:val="22"/>
        </w:rPr>
        <w:t xml:space="preserve"> di </w:t>
      </w:r>
      <w:r w:rsidR="00AF35B4" w:rsidRPr="00643D8C">
        <w:rPr>
          <w:b/>
          <w:snapToGrid w:val="0"/>
          <w:color w:val="000000"/>
          <w:sz w:val="22"/>
        </w:rPr>
        <w:t>Treviso</w:t>
      </w:r>
      <w:r w:rsidR="00F56FF4">
        <w:rPr>
          <w:bCs/>
          <w:snapToGrid w:val="0"/>
          <w:color w:val="000000"/>
          <w:sz w:val="22"/>
        </w:rPr>
        <w:t xml:space="preserve"> (Piazza Garibaldi, 13), </w:t>
      </w:r>
      <w:r w:rsidR="00AF35B4">
        <w:rPr>
          <w:bCs/>
          <w:snapToGrid w:val="0"/>
          <w:color w:val="000000"/>
          <w:sz w:val="22"/>
        </w:rPr>
        <w:t xml:space="preserve">organizzato da </w:t>
      </w:r>
      <w:r w:rsidR="00AF35B4" w:rsidRPr="002A661E">
        <w:rPr>
          <w:b/>
          <w:snapToGrid w:val="0"/>
          <w:color w:val="000000"/>
          <w:sz w:val="22"/>
        </w:rPr>
        <w:t>Confindustria Veneto Est</w:t>
      </w:r>
      <w:r w:rsidR="00AF35B4">
        <w:rPr>
          <w:bCs/>
          <w:snapToGrid w:val="0"/>
          <w:color w:val="000000"/>
          <w:sz w:val="22"/>
        </w:rPr>
        <w:t xml:space="preserve"> con il supporto di U</w:t>
      </w:r>
      <w:r w:rsidR="0013249C">
        <w:rPr>
          <w:bCs/>
          <w:snapToGrid w:val="0"/>
          <w:color w:val="000000"/>
          <w:sz w:val="22"/>
        </w:rPr>
        <w:t>niCredit. Un’occasione di confronto e analisi di altissimo livello per offrire spunti di r</w:t>
      </w:r>
      <w:r w:rsidR="00855504">
        <w:rPr>
          <w:bCs/>
          <w:snapToGrid w:val="0"/>
          <w:color w:val="000000"/>
          <w:sz w:val="22"/>
        </w:rPr>
        <w:t>iflessione e coordinate sugli scenari che si prospettano per imprese e cittadin</w:t>
      </w:r>
      <w:r w:rsidR="00DA675B">
        <w:rPr>
          <w:bCs/>
          <w:snapToGrid w:val="0"/>
          <w:color w:val="000000"/>
          <w:sz w:val="22"/>
        </w:rPr>
        <w:t xml:space="preserve">i </w:t>
      </w:r>
      <w:r w:rsidR="00855504">
        <w:rPr>
          <w:bCs/>
          <w:snapToGrid w:val="0"/>
          <w:color w:val="000000"/>
          <w:sz w:val="22"/>
        </w:rPr>
        <w:t>di tutti e 27 gli Stati membri.</w:t>
      </w:r>
    </w:p>
    <w:p w14:paraId="2CE07890" w14:textId="77777777" w:rsidR="0013249C" w:rsidRDefault="0013249C" w:rsidP="00B84F73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12AA871E" w14:textId="2C5BC5A2" w:rsidR="00EE2F53" w:rsidRDefault="00643D8C" w:rsidP="00B84F73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lavori saranno aperti da </w:t>
      </w:r>
      <w:r w:rsidR="00AF35B4" w:rsidRPr="00274A8E">
        <w:rPr>
          <w:b/>
          <w:sz w:val="22"/>
          <w:szCs w:val="22"/>
        </w:rPr>
        <w:t>Silvia Moretto</w:t>
      </w:r>
      <w:r w:rsidR="003812AB">
        <w:rPr>
          <w:bCs/>
          <w:sz w:val="22"/>
          <w:szCs w:val="22"/>
        </w:rPr>
        <w:t xml:space="preserve">, Consigliere Delegata </w:t>
      </w:r>
      <w:r>
        <w:rPr>
          <w:bCs/>
          <w:sz w:val="22"/>
          <w:szCs w:val="22"/>
        </w:rPr>
        <w:t>Confindustria Veneto Est per gli Affari Internazionali. Seguirà la tavola rotond</w:t>
      </w:r>
      <w:r w:rsidR="004433DC">
        <w:rPr>
          <w:bCs/>
          <w:sz w:val="22"/>
          <w:szCs w:val="22"/>
        </w:rPr>
        <w:t>a con la p</w:t>
      </w:r>
      <w:r w:rsidR="004A533E">
        <w:rPr>
          <w:bCs/>
          <w:sz w:val="22"/>
          <w:szCs w:val="22"/>
        </w:rPr>
        <w:t>artecipazione di e</w:t>
      </w:r>
      <w:r w:rsidR="00E83EF5">
        <w:rPr>
          <w:bCs/>
          <w:sz w:val="22"/>
          <w:szCs w:val="22"/>
        </w:rPr>
        <w:t xml:space="preserve">sponenti dal mondo accademico, diplomatico e dell’economia: </w:t>
      </w:r>
      <w:r w:rsidR="00AF35B4" w:rsidRPr="00274A8E">
        <w:rPr>
          <w:b/>
          <w:sz w:val="22"/>
          <w:szCs w:val="22"/>
        </w:rPr>
        <w:t>Marc Lazar</w:t>
      </w:r>
      <w:r w:rsidR="00F559B3">
        <w:rPr>
          <w:bCs/>
          <w:sz w:val="22"/>
          <w:szCs w:val="22"/>
        </w:rPr>
        <w:t xml:space="preserve">, </w:t>
      </w:r>
      <w:r w:rsidR="0013249C">
        <w:rPr>
          <w:bCs/>
          <w:sz w:val="22"/>
          <w:szCs w:val="22"/>
        </w:rPr>
        <w:t>Professore emerito di Storia e Sociologia Politica</w:t>
      </w:r>
      <w:r w:rsidR="00F56FF4">
        <w:rPr>
          <w:bCs/>
          <w:sz w:val="22"/>
          <w:szCs w:val="22"/>
        </w:rPr>
        <w:t xml:space="preserve"> a </w:t>
      </w:r>
      <w:r w:rsidR="0013249C">
        <w:rPr>
          <w:bCs/>
          <w:sz w:val="22"/>
          <w:szCs w:val="22"/>
        </w:rPr>
        <w:t>Sciences Po (Parigi)</w:t>
      </w:r>
      <w:r w:rsidR="00F56FF4">
        <w:rPr>
          <w:bCs/>
          <w:sz w:val="22"/>
          <w:szCs w:val="22"/>
        </w:rPr>
        <w:t xml:space="preserve"> e titolare della cattedra BNL-BNP Paribas “Relazioni italo-francesi per l’E</w:t>
      </w:r>
      <w:r w:rsidR="004A533E">
        <w:rPr>
          <w:bCs/>
          <w:sz w:val="22"/>
          <w:szCs w:val="22"/>
        </w:rPr>
        <w:t xml:space="preserve">uropa” alla Luiss, </w:t>
      </w:r>
      <w:r w:rsidR="00AF35B4" w:rsidRPr="00643D8C">
        <w:rPr>
          <w:b/>
          <w:sz w:val="22"/>
          <w:szCs w:val="22"/>
        </w:rPr>
        <w:t xml:space="preserve">Kateryna </w:t>
      </w:r>
      <w:proofErr w:type="spellStart"/>
      <w:r w:rsidR="00AF35B4" w:rsidRPr="00643D8C">
        <w:rPr>
          <w:b/>
          <w:sz w:val="22"/>
          <w:szCs w:val="22"/>
        </w:rPr>
        <w:t>Pishchikov</w:t>
      </w:r>
      <w:r w:rsidR="00EE2F53" w:rsidRPr="00643D8C">
        <w:rPr>
          <w:b/>
          <w:sz w:val="22"/>
          <w:szCs w:val="22"/>
        </w:rPr>
        <w:t>a</w:t>
      </w:r>
      <w:proofErr w:type="spellEnd"/>
      <w:r w:rsidR="00F559B3" w:rsidRPr="00F559B3">
        <w:rPr>
          <w:bCs/>
          <w:sz w:val="22"/>
          <w:szCs w:val="22"/>
        </w:rPr>
        <w:t xml:space="preserve">, </w:t>
      </w:r>
      <w:r w:rsidRPr="00F559B3">
        <w:rPr>
          <w:bCs/>
          <w:sz w:val="22"/>
          <w:szCs w:val="22"/>
        </w:rPr>
        <w:t>ucraina</w:t>
      </w:r>
      <w:r>
        <w:rPr>
          <w:bCs/>
          <w:sz w:val="22"/>
          <w:szCs w:val="22"/>
        </w:rPr>
        <w:t xml:space="preserve"> di nascita, </w:t>
      </w:r>
      <w:r w:rsidR="00E45942">
        <w:rPr>
          <w:bCs/>
          <w:sz w:val="22"/>
          <w:szCs w:val="22"/>
        </w:rPr>
        <w:t>A</w:t>
      </w:r>
      <w:r w:rsidR="00EE2F53">
        <w:rPr>
          <w:bCs/>
          <w:sz w:val="22"/>
          <w:szCs w:val="22"/>
        </w:rPr>
        <w:t xml:space="preserve">ssociate </w:t>
      </w:r>
      <w:proofErr w:type="spellStart"/>
      <w:r w:rsidR="00E45942">
        <w:rPr>
          <w:bCs/>
          <w:sz w:val="22"/>
          <w:szCs w:val="22"/>
        </w:rPr>
        <w:t>R</w:t>
      </w:r>
      <w:r w:rsidR="00EE2F53">
        <w:rPr>
          <w:bCs/>
          <w:sz w:val="22"/>
          <w:szCs w:val="22"/>
        </w:rPr>
        <w:t>esearch</w:t>
      </w:r>
      <w:proofErr w:type="spellEnd"/>
      <w:r w:rsidR="00EE2F53">
        <w:rPr>
          <w:bCs/>
          <w:sz w:val="22"/>
          <w:szCs w:val="22"/>
        </w:rPr>
        <w:t xml:space="preserve"> </w:t>
      </w:r>
      <w:r w:rsidR="00E45942">
        <w:rPr>
          <w:bCs/>
          <w:sz w:val="22"/>
          <w:szCs w:val="22"/>
        </w:rPr>
        <w:t>F</w:t>
      </w:r>
      <w:r w:rsidR="00EE2F53">
        <w:rPr>
          <w:bCs/>
          <w:sz w:val="22"/>
          <w:szCs w:val="22"/>
        </w:rPr>
        <w:t>ellow ISPI</w:t>
      </w:r>
      <w:r w:rsidR="00E45942">
        <w:rPr>
          <w:bCs/>
          <w:sz w:val="22"/>
          <w:szCs w:val="22"/>
        </w:rPr>
        <w:t xml:space="preserve"> (Istituto per gli Studi di Politica Internazionale)</w:t>
      </w:r>
      <w:r w:rsidR="005D4D28">
        <w:rPr>
          <w:bCs/>
          <w:sz w:val="22"/>
          <w:szCs w:val="22"/>
        </w:rPr>
        <w:t xml:space="preserve">, l’Ambasciatore </w:t>
      </w:r>
      <w:r w:rsidR="00EE2F53" w:rsidRPr="00643D8C">
        <w:rPr>
          <w:b/>
          <w:sz w:val="22"/>
          <w:szCs w:val="22"/>
        </w:rPr>
        <w:t>Pietro Benassi</w:t>
      </w:r>
      <w:r w:rsidR="00F559B3">
        <w:rPr>
          <w:bCs/>
          <w:sz w:val="22"/>
          <w:szCs w:val="22"/>
        </w:rPr>
        <w:t xml:space="preserve">, </w:t>
      </w:r>
      <w:r w:rsidR="00E45942">
        <w:rPr>
          <w:bCs/>
          <w:sz w:val="22"/>
          <w:szCs w:val="22"/>
        </w:rPr>
        <w:t>già Ambasciatore d’Italia a Berlin</w:t>
      </w:r>
      <w:r w:rsidR="0013249C">
        <w:rPr>
          <w:bCs/>
          <w:sz w:val="22"/>
          <w:szCs w:val="22"/>
        </w:rPr>
        <w:t>o e Consigliere Diplomatico della Presidenza del Consiglio</w:t>
      </w:r>
      <w:r w:rsidR="00F60305">
        <w:rPr>
          <w:bCs/>
          <w:sz w:val="22"/>
          <w:szCs w:val="22"/>
        </w:rPr>
        <w:t xml:space="preserve">, </w:t>
      </w:r>
      <w:r w:rsidR="00EE2F53" w:rsidRPr="00643D8C">
        <w:rPr>
          <w:b/>
          <w:sz w:val="22"/>
          <w:szCs w:val="22"/>
        </w:rPr>
        <w:t>Luca La</w:t>
      </w:r>
      <w:r w:rsidR="00AD5563">
        <w:rPr>
          <w:b/>
          <w:sz w:val="22"/>
          <w:szCs w:val="22"/>
        </w:rPr>
        <w:t>n</w:t>
      </w:r>
      <w:r w:rsidR="00EE2F53" w:rsidRPr="00643D8C">
        <w:rPr>
          <w:b/>
          <w:sz w:val="22"/>
          <w:szCs w:val="22"/>
        </w:rPr>
        <w:t>zara</w:t>
      </w:r>
      <w:r w:rsidR="00F559B3">
        <w:rPr>
          <w:bCs/>
          <w:sz w:val="22"/>
          <w:szCs w:val="22"/>
        </w:rPr>
        <w:t xml:space="preserve">, </w:t>
      </w:r>
      <w:r w:rsidR="00E45942">
        <w:rPr>
          <w:bCs/>
          <w:sz w:val="22"/>
          <w:szCs w:val="22"/>
        </w:rPr>
        <w:t>S</w:t>
      </w:r>
      <w:r w:rsidR="00EE2F53">
        <w:rPr>
          <w:bCs/>
          <w:sz w:val="22"/>
          <w:szCs w:val="22"/>
        </w:rPr>
        <w:t xml:space="preserve">enior </w:t>
      </w:r>
      <w:r w:rsidR="00E45942">
        <w:rPr>
          <w:bCs/>
          <w:sz w:val="22"/>
          <w:szCs w:val="22"/>
        </w:rPr>
        <w:t>I</w:t>
      </w:r>
      <w:r w:rsidR="00EE2F53">
        <w:rPr>
          <w:bCs/>
          <w:sz w:val="22"/>
          <w:szCs w:val="22"/>
        </w:rPr>
        <w:t xml:space="preserve">nvestment </w:t>
      </w:r>
      <w:r w:rsidR="00E45942">
        <w:rPr>
          <w:bCs/>
          <w:sz w:val="22"/>
          <w:szCs w:val="22"/>
        </w:rPr>
        <w:t>A</w:t>
      </w:r>
      <w:r w:rsidR="00EE2F53">
        <w:rPr>
          <w:bCs/>
          <w:sz w:val="22"/>
          <w:szCs w:val="22"/>
        </w:rPr>
        <w:t>dvisor UniCredit</w:t>
      </w:r>
      <w:r w:rsidR="00352C3F">
        <w:rPr>
          <w:bCs/>
          <w:sz w:val="22"/>
          <w:szCs w:val="22"/>
        </w:rPr>
        <w:t xml:space="preserve">. </w:t>
      </w:r>
      <w:r w:rsidR="00EE2F53">
        <w:rPr>
          <w:bCs/>
          <w:sz w:val="22"/>
          <w:szCs w:val="22"/>
        </w:rPr>
        <w:t xml:space="preserve">Modera </w:t>
      </w:r>
      <w:r w:rsidR="00274A8E" w:rsidRPr="00643D8C">
        <w:rPr>
          <w:b/>
          <w:sz w:val="22"/>
          <w:szCs w:val="22"/>
        </w:rPr>
        <w:t>Lucia Coppolaro</w:t>
      </w:r>
      <w:r w:rsidR="00274A8E">
        <w:rPr>
          <w:bCs/>
          <w:sz w:val="22"/>
          <w:szCs w:val="22"/>
        </w:rPr>
        <w:t xml:space="preserve">, </w:t>
      </w:r>
      <w:r w:rsidR="00EE2F53">
        <w:rPr>
          <w:bCs/>
          <w:sz w:val="22"/>
          <w:szCs w:val="22"/>
        </w:rPr>
        <w:t>Università di Padova.</w:t>
      </w:r>
    </w:p>
    <w:p w14:paraId="605C0614" w14:textId="77777777" w:rsidR="007E1994" w:rsidRDefault="007E1994" w:rsidP="00B84F73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45EB4910" w14:textId="3BF497C7" w:rsidR="007E1994" w:rsidRDefault="007E1994" w:rsidP="007E1994">
      <w:pPr>
        <w:tabs>
          <w:tab w:val="left" w:pos="851"/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  <w:r w:rsidRPr="00B57C44">
        <w:rPr>
          <w:bCs/>
          <w:i/>
          <w:iCs/>
          <w:sz w:val="22"/>
          <w:szCs w:val="22"/>
        </w:rPr>
        <w:t>«In un momento di crescenti t</w:t>
      </w:r>
      <w:r w:rsidR="009B4B0F">
        <w:rPr>
          <w:bCs/>
          <w:i/>
          <w:iCs/>
          <w:sz w:val="22"/>
          <w:szCs w:val="22"/>
        </w:rPr>
        <w:t>ensioni e ‘fratture’ geopolitiche, interrogarci sulle nuove sfide e le r</w:t>
      </w:r>
      <w:r w:rsidR="00C62ACC">
        <w:rPr>
          <w:bCs/>
          <w:i/>
          <w:iCs/>
          <w:sz w:val="22"/>
          <w:szCs w:val="22"/>
        </w:rPr>
        <w:t>isposte da d</w:t>
      </w:r>
      <w:r w:rsidR="00406ABE">
        <w:rPr>
          <w:bCs/>
          <w:i/>
          <w:iCs/>
          <w:sz w:val="22"/>
          <w:szCs w:val="22"/>
        </w:rPr>
        <w:t xml:space="preserve">are </w:t>
      </w:r>
      <w:r w:rsidR="00C62ACC">
        <w:rPr>
          <w:bCs/>
          <w:i/>
          <w:iCs/>
          <w:sz w:val="22"/>
          <w:szCs w:val="22"/>
        </w:rPr>
        <w:t>per difendere i v</w:t>
      </w:r>
      <w:r w:rsidR="00406ABE">
        <w:rPr>
          <w:bCs/>
          <w:i/>
          <w:iCs/>
          <w:sz w:val="22"/>
          <w:szCs w:val="22"/>
        </w:rPr>
        <w:t>alor</w:t>
      </w:r>
      <w:r w:rsidR="006A4370">
        <w:rPr>
          <w:bCs/>
          <w:i/>
          <w:iCs/>
          <w:sz w:val="22"/>
          <w:szCs w:val="22"/>
        </w:rPr>
        <w:t xml:space="preserve">i fondanti dell’Ue di pace, </w:t>
      </w:r>
      <w:r w:rsidR="00406ABE">
        <w:rPr>
          <w:bCs/>
          <w:i/>
          <w:iCs/>
          <w:sz w:val="22"/>
          <w:szCs w:val="22"/>
        </w:rPr>
        <w:t>libert</w:t>
      </w:r>
      <w:r w:rsidR="004B70AD">
        <w:rPr>
          <w:bCs/>
          <w:i/>
          <w:iCs/>
          <w:sz w:val="22"/>
          <w:szCs w:val="22"/>
        </w:rPr>
        <w:t xml:space="preserve">à e prosperità, </w:t>
      </w:r>
      <w:r w:rsidR="00C62ACC">
        <w:rPr>
          <w:bCs/>
          <w:i/>
          <w:iCs/>
          <w:sz w:val="22"/>
          <w:szCs w:val="22"/>
        </w:rPr>
        <w:t xml:space="preserve">assume un significato di particolare rilevanza </w:t>
      </w:r>
      <w:r w:rsidRPr="00B57C44">
        <w:rPr>
          <w:bCs/>
          <w:sz w:val="22"/>
          <w:szCs w:val="22"/>
        </w:rPr>
        <w:t xml:space="preserve">- dichiara </w:t>
      </w:r>
      <w:r w:rsidRPr="00B57C44">
        <w:rPr>
          <w:b/>
          <w:sz w:val="22"/>
          <w:szCs w:val="22"/>
        </w:rPr>
        <w:t>Paola Carron, Presidente di Confindustria Veneto Est</w:t>
      </w:r>
      <w:r w:rsidRPr="00B57C44">
        <w:rPr>
          <w:bCs/>
          <w:sz w:val="22"/>
          <w:szCs w:val="22"/>
        </w:rPr>
        <w:t xml:space="preserve"> -</w:t>
      </w:r>
      <w:r w:rsidRPr="00B57C44">
        <w:rPr>
          <w:bCs/>
          <w:i/>
          <w:iCs/>
          <w:sz w:val="22"/>
          <w:szCs w:val="22"/>
        </w:rPr>
        <w:t>.</w:t>
      </w:r>
      <w:r w:rsidR="003F2BB0">
        <w:rPr>
          <w:bCs/>
          <w:i/>
          <w:iCs/>
          <w:sz w:val="22"/>
          <w:szCs w:val="22"/>
        </w:rPr>
        <w:t xml:space="preserve"> </w:t>
      </w:r>
      <w:r w:rsidR="00C67881">
        <w:rPr>
          <w:bCs/>
          <w:i/>
          <w:iCs/>
          <w:sz w:val="22"/>
          <w:szCs w:val="22"/>
        </w:rPr>
        <w:t xml:space="preserve">Che si tratti di guerre o di dazi, la nostra risposta può essere solo europea. </w:t>
      </w:r>
      <w:r w:rsidR="00E730E6">
        <w:rPr>
          <w:bCs/>
          <w:i/>
          <w:iCs/>
          <w:sz w:val="22"/>
          <w:szCs w:val="22"/>
        </w:rPr>
        <w:t>Ma occorre un cambiamento radicale, come ha ribadito Mario D</w:t>
      </w:r>
      <w:r w:rsidR="00633699">
        <w:rPr>
          <w:bCs/>
          <w:i/>
          <w:iCs/>
          <w:sz w:val="22"/>
          <w:szCs w:val="22"/>
        </w:rPr>
        <w:t xml:space="preserve">raghi. </w:t>
      </w:r>
      <w:r w:rsidR="0052237F">
        <w:rPr>
          <w:bCs/>
          <w:i/>
          <w:iCs/>
          <w:sz w:val="22"/>
          <w:szCs w:val="22"/>
        </w:rPr>
        <w:t>A partire da u</w:t>
      </w:r>
      <w:r w:rsidR="000F6A9F">
        <w:rPr>
          <w:bCs/>
          <w:i/>
          <w:iCs/>
          <w:sz w:val="22"/>
          <w:szCs w:val="22"/>
        </w:rPr>
        <w:t xml:space="preserve">na nuova </w:t>
      </w:r>
      <w:r w:rsidR="0052237F">
        <w:rPr>
          <w:bCs/>
          <w:i/>
          <w:iCs/>
          <w:sz w:val="22"/>
          <w:szCs w:val="22"/>
        </w:rPr>
        <w:t>politica industrial</w:t>
      </w:r>
      <w:r w:rsidR="00F559B3">
        <w:rPr>
          <w:bCs/>
          <w:i/>
          <w:iCs/>
          <w:sz w:val="22"/>
          <w:szCs w:val="22"/>
        </w:rPr>
        <w:t xml:space="preserve">e europea </w:t>
      </w:r>
      <w:r w:rsidR="000F6A9F">
        <w:rPr>
          <w:bCs/>
          <w:i/>
          <w:iCs/>
          <w:sz w:val="22"/>
          <w:szCs w:val="22"/>
        </w:rPr>
        <w:t>per la re-industrializzazione - in risposta a q</w:t>
      </w:r>
      <w:r w:rsidR="00DA675B">
        <w:rPr>
          <w:bCs/>
          <w:i/>
          <w:iCs/>
          <w:sz w:val="22"/>
          <w:szCs w:val="22"/>
        </w:rPr>
        <w:t xml:space="preserve">uelle di Usa e Cina </w:t>
      </w:r>
      <w:r w:rsidR="000F6A9F">
        <w:rPr>
          <w:bCs/>
          <w:i/>
          <w:iCs/>
          <w:sz w:val="22"/>
          <w:szCs w:val="22"/>
        </w:rPr>
        <w:t xml:space="preserve">- </w:t>
      </w:r>
      <w:r w:rsidR="00C67881">
        <w:rPr>
          <w:bCs/>
          <w:i/>
          <w:iCs/>
          <w:sz w:val="22"/>
          <w:szCs w:val="22"/>
        </w:rPr>
        <w:t xml:space="preserve">per </w:t>
      </w:r>
      <w:r w:rsidR="0052237F">
        <w:rPr>
          <w:bCs/>
          <w:i/>
          <w:iCs/>
          <w:sz w:val="22"/>
          <w:szCs w:val="22"/>
        </w:rPr>
        <w:t>riportare</w:t>
      </w:r>
      <w:r w:rsidR="00633699">
        <w:rPr>
          <w:bCs/>
          <w:i/>
          <w:iCs/>
          <w:sz w:val="22"/>
          <w:szCs w:val="22"/>
        </w:rPr>
        <w:t xml:space="preserve"> </w:t>
      </w:r>
      <w:r w:rsidR="0052237F">
        <w:rPr>
          <w:bCs/>
          <w:i/>
          <w:iCs/>
          <w:sz w:val="22"/>
          <w:szCs w:val="22"/>
        </w:rPr>
        <w:t>“a casa” o attrarr</w:t>
      </w:r>
      <w:r w:rsidR="00C67881">
        <w:rPr>
          <w:bCs/>
          <w:i/>
          <w:iCs/>
          <w:sz w:val="22"/>
          <w:szCs w:val="22"/>
        </w:rPr>
        <w:t>e capacità industriale, mercato u</w:t>
      </w:r>
      <w:r w:rsidR="006E090D">
        <w:rPr>
          <w:bCs/>
          <w:i/>
          <w:iCs/>
          <w:sz w:val="22"/>
          <w:szCs w:val="22"/>
        </w:rPr>
        <w:t xml:space="preserve">nico, </w:t>
      </w:r>
      <w:r w:rsidR="000F6A9F">
        <w:rPr>
          <w:bCs/>
          <w:i/>
          <w:iCs/>
          <w:sz w:val="22"/>
          <w:szCs w:val="22"/>
        </w:rPr>
        <w:t xml:space="preserve">difesa, </w:t>
      </w:r>
      <w:r w:rsidR="00C67881">
        <w:rPr>
          <w:bCs/>
          <w:i/>
          <w:iCs/>
          <w:sz w:val="22"/>
          <w:szCs w:val="22"/>
        </w:rPr>
        <w:t>nuovi strumenti di debito comune per gli investimenti</w:t>
      </w:r>
      <w:r w:rsidR="00633699">
        <w:rPr>
          <w:bCs/>
          <w:i/>
          <w:iCs/>
          <w:sz w:val="22"/>
          <w:szCs w:val="22"/>
        </w:rPr>
        <w:t>, una profond</w:t>
      </w:r>
      <w:r w:rsidR="00DA675B">
        <w:rPr>
          <w:bCs/>
          <w:i/>
          <w:iCs/>
          <w:sz w:val="22"/>
          <w:szCs w:val="22"/>
        </w:rPr>
        <w:t xml:space="preserve">a </w:t>
      </w:r>
      <w:r w:rsidR="00633699">
        <w:rPr>
          <w:bCs/>
          <w:i/>
          <w:iCs/>
          <w:sz w:val="22"/>
          <w:szCs w:val="22"/>
        </w:rPr>
        <w:t>de-</w:t>
      </w:r>
      <w:proofErr w:type="spellStart"/>
      <w:r w:rsidR="00633699">
        <w:rPr>
          <w:bCs/>
          <w:i/>
          <w:iCs/>
          <w:sz w:val="22"/>
          <w:szCs w:val="22"/>
        </w:rPr>
        <w:t>regulatio</w:t>
      </w:r>
      <w:r w:rsidR="007E5EDA">
        <w:rPr>
          <w:bCs/>
          <w:i/>
          <w:iCs/>
          <w:sz w:val="22"/>
          <w:szCs w:val="22"/>
        </w:rPr>
        <w:t>n</w:t>
      </w:r>
      <w:proofErr w:type="spellEnd"/>
      <w:r w:rsidR="007E5EDA">
        <w:rPr>
          <w:bCs/>
          <w:i/>
          <w:iCs/>
          <w:sz w:val="22"/>
          <w:szCs w:val="22"/>
        </w:rPr>
        <w:t>. E il superamento dell’ideologia green che, così come è stata impostata finora, ci sta portando verso la d</w:t>
      </w:r>
      <w:r w:rsidR="00143390">
        <w:rPr>
          <w:bCs/>
          <w:i/>
          <w:iCs/>
          <w:sz w:val="22"/>
          <w:szCs w:val="22"/>
        </w:rPr>
        <w:t xml:space="preserve">e-industrializzazione. </w:t>
      </w:r>
      <w:r w:rsidR="00750784">
        <w:rPr>
          <w:bCs/>
          <w:i/>
          <w:iCs/>
          <w:sz w:val="22"/>
          <w:szCs w:val="22"/>
        </w:rPr>
        <w:t>Iniziative come questa testimoniano l</w:t>
      </w:r>
      <w:r w:rsidR="00DA675B">
        <w:rPr>
          <w:bCs/>
          <w:i/>
          <w:iCs/>
          <w:sz w:val="22"/>
          <w:szCs w:val="22"/>
        </w:rPr>
        <w:t xml:space="preserve">a </w:t>
      </w:r>
      <w:r w:rsidR="00750784">
        <w:rPr>
          <w:bCs/>
          <w:i/>
          <w:iCs/>
          <w:sz w:val="22"/>
          <w:szCs w:val="22"/>
        </w:rPr>
        <w:t>consapevolezza che è l’Europa il nostro perimetro minimo di a</w:t>
      </w:r>
      <w:r w:rsidR="006E090D">
        <w:rPr>
          <w:bCs/>
          <w:i/>
          <w:iCs/>
          <w:sz w:val="22"/>
          <w:szCs w:val="22"/>
        </w:rPr>
        <w:t xml:space="preserve">zione </w:t>
      </w:r>
      <w:r w:rsidR="00750784">
        <w:rPr>
          <w:bCs/>
          <w:i/>
          <w:iCs/>
          <w:sz w:val="22"/>
          <w:szCs w:val="22"/>
        </w:rPr>
        <w:t>e la volont</w:t>
      </w:r>
      <w:r w:rsidR="00F559B3">
        <w:rPr>
          <w:bCs/>
          <w:i/>
          <w:iCs/>
          <w:sz w:val="22"/>
          <w:szCs w:val="22"/>
        </w:rPr>
        <w:t>à, come Confindustria Veneto Est, di presidiare in modo sempr</w:t>
      </w:r>
      <w:r w:rsidR="00DA675B">
        <w:rPr>
          <w:bCs/>
          <w:i/>
          <w:iCs/>
          <w:sz w:val="22"/>
          <w:szCs w:val="22"/>
        </w:rPr>
        <w:t>e più incisivo dossier e opportunità Ue di primario interesse per il nostro tessuto imprenditoriale</w:t>
      </w:r>
      <w:r>
        <w:rPr>
          <w:bCs/>
          <w:i/>
          <w:iCs/>
          <w:sz w:val="22"/>
          <w:szCs w:val="22"/>
        </w:rPr>
        <w:t>».</w:t>
      </w:r>
      <w:r w:rsidR="00855504">
        <w:rPr>
          <w:bCs/>
          <w:i/>
          <w:iCs/>
          <w:sz w:val="22"/>
          <w:szCs w:val="22"/>
        </w:rPr>
        <w:t xml:space="preserve"> </w:t>
      </w:r>
    </w:p>
    <w:p w14:paraId="0A147DD2" w14:textId="77777777" w:rsidR="00980E18" w:rsidRPr="006E090D" w:rsidRDefault="00980E18" w:rsidP="00B84F73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351A46DB" w14:textId="65F34D5D" w:rsidR="00274A8E" w:rsidRPr="006E090D" w:rsidRDefault="00643D8C" w:rsidP="00B84F73">
      <w:pPr>
        <w:tabs>
          <w:tab w:val="left" w:pos="851"/>
          <w:tab w:val="left" w:pos="9639"/>
        </w:tabs>
        <w:ind w:right="-1"/>
        <w:jc w:val="both"/>
        <w:rPr>
          <w:b/>
        </w:rPr>
      </w:pPr>
      <w:r w:rsidRPr="006E090D">
        <w:rPr>
          <w:b/>
        </w:rPr>
        <w:t>I relatori</w:t>
      </w:r>
    </w:p>
    <w:p w14:paraId="4B0BE47C" w14:textId="77777777" w:rsidR="00643D8C" w:rsidRDefault="00643D8C" w:rsidP="00B84F73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6085829A" w14:textId="12352B4D" w:rsidR="00274A8E" w:rsidRPr="00274A8E" w:rsidRDefault="00274A8E" w:rsidP="00274A8E">
      <w:pPr>
        <w:tabs>
          <w:tab w:val="left" w:pos="851"/>
          <w:tab w:val="left" w:pos="9639"/>
        </w:tabs>
        <w:ind w:right="-1"/>
        <w:jc w:val="both"/>
        <w:rPr>
          <w:b/>
          <w:bCs/>
          <w:sz w:val="22"/>
          <w:szCs w:val="22"/>
        </w:rPr>
      </w:pPr>
      <w:r w:rsidRPr="00274A8E">
        <w:rPr>
          <w:b/>
          <w:bCs/>
          <w:sz w:val="22"/>
          <w:szCs w:val="22"/>
        </w:rPr>
        <w:t>Prof</w:t>
      </w:r>
      <w:r>
        <w:rPr>
          <w:b/>
          <w:bCs/>
          <w:sz w:val="22"/>
          <w:szCs w:val="22"/>
        </w:rPr>
        <w:t>essor</w:t>
      </w:r>
      <w:r w:rsidRPr="00274A8E">
        <w:rPr>
          <w:b/>
          <w:bCs/>
          <w:sz w:val="22"/>
          <w:szCs w:val="22"/>
        </w:rPr>
        <w:t xml:space="preserve"> Marc Lazar</w:t>
      </w:r>
    </w:p>
    <w:p w14:paraId="7CF03126" w14:textId="2E4EFB00" w:rsidR="00274A8E" w:rsidRPr="00274A8E" w:rsidRDefault="0095486F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È </w:t>
      </w:r>
      <w:r w:rsidR="008C2859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rofessore emerito di </w:t>
      </w:r>
      <w:r w:rsidR="008C2859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toria e </w:t>
      </w:r>
      <w:r w:rsidR="008C2859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ociologia politica a </w:t>
      </w:r>
      <w:r w:rsidR="00274A8E" w:rsidRPr="00274A8E">
        <w:rPr>
          <w:bCs/>
          <w:sz w:val="22"/>
          <w:szCs w:val="22"/>
        </w:rPr>
        <w:t>Sciences Po (Parigi) e titolare della Cattedra BNP-BNL-Paribas "Relazioni italo-francesi per l'E</w:t>
      </w:r>
      <w:r w:rsidR="008C2859">
        <w:rPr>
          <w:bCs/>
          <w:sz w:val="22"/>
          <w:szCs w:val="22"/>
        </w:rPr>
        <w:t>uropa” all’U</w:t>
      </w:r>
      <w:r w:rsidR="0037588A">
        <w:rPr>
          <w:bCs/>
          <w:sz w:val="22"/>
          <w:szCs w:val="22"/>
        </w:rPr>
        <w:t xml:space="preserve">niversità Luiss Guido Carli di Roma. </w:t>
      </w:r>
      <w:r>
        <w:rPr>
          <w:bCs/>
          <w:sz w:val="22"/>
          <w:szCs w:val="22"/>
        </w:rPr>
        <w:t xml:space="preserve">È anche </w:t>
      </w:r>
      <w:r w:rsidR="00274A8E" w:rsidRPr="00274A8E">
        <w:rPr>
          <w:bCs/>
          <w:sz w:val="22"/>
          <w:szCs w:val="22"/>
        </w:rPr>
        <w:t>Presidente della School of Govern</w:t>
      </w:r>
      <w:r w:rsidR="008C2859">
        <w:rPr>
          <w:bCs/>
          <w:sz w:val="22"/>
          <w:szCs w:val="22"/>
        </w:rPr>
        <w:t>ment della L</w:t>
      </w:r>
      <w:r w:rsidR="0037588A">
        <w:rPr>
          <w:bCs/>
          <w:sz w:val="22"/>
          <w:szCs w:val="22"/>
        </w:rPr>
        <w:t xml:space="preserve">uiss, </w:t>
      </w:r>
      <w:r w:rsidR="00CB790F">
        <w:rPr>
          <w:bCs/>
          <w:sz w:val="22"/>
          <w:szCs w:val="22"/>
        </w:rPr>
        <w:t xml:space="preserve">Senior Fellow di diversi think thanks. </w:t>
      </w:r>
      <w:r w:rsidR="008C2859">
        <w:rPr>
          <w:bCs/>
          <w:sz w:val="22"/>
          <w:szCs w:val="22"/>
        </w:rPr>
        <w:t>Considerato come uno dei più grandi specialisti della politica in Italia e in Franci</w:t>
      </w:r>
      <w:r w:rsidR="00CB790F">
        <w:rPr>
          <w:bCs/>
          <w:sz w:val="22"/>
          <w:szCs w:val="22"/>
        </w:rPr>
        <w:t>a, la sua ricerca si concentra sui cambiamenti della politica e della società in Francia e in Italia dal 1945 ad oggi, le sinistre europee, il populismo e la trasformazione delle democrazie europee. Ha pubblicato numerosi libri e articoli su riviste accademiche internazionali.</w:t>
      </w:r>
    </w:p>
    <w:p w14:paraId="259A6B87" w14:textId="77777777" w:rsidR="00274A8E" w:rsidRPr="00274A8E" w:rsidRDefault="00274A8E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33ED0FBF" w14:textId="77777777" w:rsidR="00274A8E" w:rsidRDefault="00274A8E" w:rsidP="00274A8E">
      <w:pPr>
        <w:tabs>
          <w:tab w:val="left" w:pos="851"/>
          <w:tab w:val="left" w:pos="9639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Ambasciatore Pietro Benassi</w:t>
      </w:r>
    </w:p>
    <w:p w14:paraId="5211044E" w14:textId="3FE0DBC3" w:rsidR="006E5A5B" w:rsidRDefault="0095486F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È un </w:t>
      </w:r>
      <w:r w:rsidR="00CB790F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iplomatico italiano di lungo corso. Ha ricoperto ruoli di primissimo piano, </w:t>
      </w:r>
      <w:r w:rsidR="00274A8E" w:rsidRPr="00274A8E">
        <w:rPr>
          <w:bCs/>
          <w:sz w:val="22"/>
          <w:szCs w:val="22"/>
        </w:rPr>
        <w:t>tra cui quello di Ambasciatore d’Italia a Berlino dal 2014 al 2018</w:t>
      </w:r>
      <w:r w:rsidR="006E5A5B">
        <w:rPr>
          <w:bCs/>
          <w:sz w:val="22"/>
          <w:szCs w:val="22"/>
        </w:rPr>
        <w:t xml:space="preserve">. È stato </w:t>
      </w:r>
      <w:r w:rsidR="00274A8E" w:rsidRPr="00274A8E">
        <w:rPr>
          <w:bCs/>
          <w:sz w:val="22"/>
          <w:szCs w:val="22"/>
        </w:rPr>
        <w:t xml:space="preserve">Consigliere Diplomatico del Presidente del </w:t>
      </w:r>
      <w:proofErr w:type="gramStart"/>
      <w:r w:rsidR="00274A8E" w:rsidRPr="00274A8E">
        <w:rPr>
          <w:bCs/>
          <w:sz w:val="22"/>
          <w:szCs w:val="22"/>
        </w:rPr>
        <w:t>Consigli</w:t>
      </w:r>
      <w:r w:rsidR="006E5A5B">
        <w:rPr>
          <w:bCs/>
          <w:sz w:val="22"/>
          <w:szCs w:val="22"/>
        </w:rPr>
        <w:t>o</w:t>
      </w:r>
      <w:r w:rsidR="0037588A">
        <w:rPr>
          <w:bCs/>
          <w:sz w:val="22"/>
          <w:szCs w:val="22"/>
        </w:rPr>
        <w:t xml:space="preserve"> </w:t>
      </w:r>
      <w:r w:rsidR="006E5A5B">
        <w:rPr>
          <w:bCs/>
          <w:sz w:val="22"/>
          <w:szCs w:val="22"/>
        </w:rPr>
        <w:t>dei</w:t>
      </w:r>
      <w:r w:rsidR="0037588A">
        <w:rPr>
          <w:bCs/>
          <w:sz w:val="22"/>
          <w:szCs w:val="22"/>
        </w:rPr>
        <w:t xml:space="preserve"> </w:t>
      </w:r>
      <w:r w:rsidR="006E5A5B">
        <w:rPr>
          <w:bCs/>
          <w:sz w:val="22"/>
          <w:szCs w:val="22"/>
        </w:rPr>
        <w:t>Ministri</w:t>
      </w:r>
      <w:proofErr w:type="gramEnd"/>
      <w:r w:rsidR="006E5A5B">
        <w:rPr>
          <w:bCs/>
          <w:sz w:val="22"/>
          <w:szCs w:val="22"/>
        </w:rPr>
        <w:t xml:space="preserve"> </w:t>
      </w:r>
      <w:r w:rsidR="00274A8E" w:rsidRPr="00274A8E">
        <w:rPr>
          <w:bCs/>
          <w:sz w:val="22"/>
          <w:szCs w:val="22"/>
        </w:rPr>
        <w:t>dal 2018 al 2021 e</w:t>
      </w:r>
      <w:r w:rsidR="006E5A5B">
        <w:rPr>
          <w:bCs/>
          <w:sz w:val="22"/>
          <w:szCs w:val="22"/>
        </w:rPr>
        <w:t xml:space="preserve"> dallo stesso anno al 2023 Rappresentante permanente d’Italia presso l’Unione Europea. Attualmente è Docente all’Università Cattolica di Milano.</w:t>
      </w:r>
    </w:p>
    <w:p w14:paraId="581391C6" w14:textId="77777777" w:rsidR="0095486F" w:rsidRDefault="0095486F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20D63BD0" w14:textId="2DF52B12" w:rsidR="00274A8E" w:rsidRDefault="0095486F" w:rsidP="0095486F">
      <w:pPr>
        <w:tabs>
          <w:tab w:val="left" w:pos="851"/>
          <w:tab w:val="left" w:pos="9639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Professoressa </w:t>
      </w:r>
      <w:r w:rsidR="00274A8E" w:rsidRPr="00274A8E">
        <w:rPr>
          <w:b/>
          <w:bCs/>
          <w:sz w:val="22"/>
          <w:szCs w:val="22"/>
        </w:rPr>
        <w:t xml:space="preserve">Kateryna </w:t>
      </w:r>
      <w:proofErr w:type="spellStart"/>
      <w:r w:rsidR="00274A8E" w:rsidRPr="00274A8E">
        <w:rPr>
          <w:b/>
          <w:bCs/>
          <w:sz w:val="22"/>
          <w:szCs w:val="22"/>
        </w:rPr>
        <w:t>Pishchikova</w:t>
      </w:r>
      <w:proofErr w:type="spellEnd"/>
      <w:r w:rsidR="00274A8E" w:rsidRPr="00274A8E">
        <w:rPr>
          <w:b/>
          <w:bCs/>
          <w:sz w:val="22"/>
          <w:szCs w:val="22"/>
        </w:rPr>
        <w:t xml:space="preserve"> </w:t>
      </w:r>
    </w:p>
    <w:p w14:paraId="55C16198" w14:textId="7207F1ED" w:rsidR="00274A8E" w:rsidRPr="00274A8E" w:rsidRDefault="00EE2F53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Ucraina di nascita, è </w:t>
      </w:r>
      <w:r w:rsidR="00274A8E" w:rsidRPr="00274A8E">
        <w:rPr>
          <w:bCs/>
          <w:sz w:val="22"/>
          <w:szCs w:val="22"/>
        </w:rPr>
        <w:t xml:space="preserve">Associate </w:t>
      </w:r>
      <w:proofErr w:type="spellStart"/>
      <w:r w:rsidR="00274A8E" w:rsidRPr="00274A8E">
        <w:rPr>
          <w:bCs/>
          <w:sz w:val="22"/>
          <w:szCs w:val="22"/>
        </w:rPr>
        <w:t>Research</w:t>
      </w:r>
      <w:proofErr w:type="spellEnd"/>
      <w:r w:rsidR="00274A8E" w:rsidRPr="00274A8E">
        <w:rPr>
          <w:bCs/>
          <w:sz w:val="22"/>
          <w:szCs w:val="22"/>
        </w:rPr>
        <w:t xml:space="preserve"> Fellow di I</w:t>
      </w:r>
      <w:r w:rsidR="006E5A5B">
        <w:rPr>
          <w:bCs/>
          <w:sz w:val="22"/>
          <w:szCs w:val="22"/>
        </w:rPr>
        <w:t xml:space="preserve">SPI (Istituto per gli Studi di Politica Internazionale) </w:t>
      </w:r>
      <w:r w:rsidR="00274A8E" w:rsidRPr="00274A8E">
        <w:rPr>
          <w:bCs/>
          <w:sz w:val="22"/>
          <w:szCs w:val="22"/>
        </w:rPr>
        <w:t>ed insegna Scienza Politica e Relazioni Internazionali all'Università e-Campus. Il suo campo di analisi si focalizza in particolare sulle regioni dell'Europa Orientale, della Russia e dell'Asia Centrale.</w:t>
      </w:r>
    </w:p>
    <w:p w14:paraId="67B611B4" w14:textId="77777777" w:rsidR="0095486F" w:rsidRDefault="0095486F" w:rsidP="0095486F">
      <w:pPr>
        <w:tabs>
          <w:tab w:val="left" w:pos="851"/>
          <w:tab w:val="left" w:pos="9639"/>
        </w:tabs>
        <w:ind w:right="-1"/>
        <w:jc w:val="both"/>
        <w:rPr>
          <w:b/>
          <w:bCs/>
          <w:sz w:val="22"/>
          <w:szCs w:val="22"/>
        </w:rPr>
      </w:pPr>
    </w:p>
    <w:p w14:paraId="3A782A30" w14:textId="212DB6F5" w:rsidR="00274A8E" w:rsidRDefault="0095486F" w:rsidP="0095486F">
      <w:pPr>
        <w:tabs>
          <w:tab w:val="left" w:pos="851"/>
          <w:tab w:val="left" w:pos="9639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Luca Lanzara</w:t>
      </w:r>
      <w:r w:rsidR="00274A8E" w:rsidRPr="00274A8E">
        <w:rPr>
          <w:b/>
          <w:bCs/>
          <w:sz w:val="22"/>
          <w:szCs w:val="22"/>
        </w:rPr>
        <w:t xml:space="preserve"> </w:t>
      </w:r>
    </w:p>
    <w:p w14:paraId="2EF756DE" w14:textId="3A6A80B1" w:rsidR="00274A8E" w:rsidRPr="00274A8E" w:rsidRDefault="0095486F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È </w:t>
      </w:r>
      <w:r w:rsidR="00274A8E" w:rsidRPr="00274A8E">
        <w:rPr>
          <w:bCs/>
          <w:sz w:val="22"/>
          <w:szCs w:val="22"/>
        </w:rPr>
        <w:t>Senior Investment Advisor di U</w:t>
      </w:r>
      <w:r>
        <w:rPr>
          <w:bCs/>
          <w:sz w:val="22"/>
          <w:szCs w:val="22"/>
        </w:rPr>
        <w:t xml:space="preserve">niCredit Group. </w:t>
      </w:r>
      <w:r w:rsidR="00274A8E" w:rsidRPr="00274A8E">
        <w:rPr>
          <w:bCs/>
          <w:sz w:val="22"/>
          <w:szCs w:val="22"/>
        </w:rPr>
        <w:t xml:space="preserve">Si occupa di investimenti da quasi trent’anni, avendo focalizzato in particolare la sua attenzione sulle soluzioni personalizzate per clienti del segmento </w:t>
      </w:r>
      <w:proofErr w:type="spellStart"/>
      <w:r w:rsidR="00274A8E" w:rsidRPr="00274A8E">
        <w:rPr>
          <w:bCs/>
          <w:sz w:val="22"/>
          <w:szCs w:val="22"/>
        </w:rPr>
        <w:t>Wealth</w:t>
      </w:r>
      <w:proofErr w:type="spellEnd"/>
      <w:r w:rsidR="00274A8E" w:rsidRPr="00274A8E">
        <w:rPr>
          <w:bCs/>
          <w:sz w:val="22"/>
          <w:szCs w:val="22"/>
        </w:rPr>
        <w:t xml:space="preserve">, ricoprendo ruoli di responsabilità dei portafogli. </w:t>
      </w:r>
    </w:p>
    <w:p w14:paraId="61CC5DE9" w14:textId="77777777" w:rsidR="00274A8E" w:rsidRPr="00274A8E" w:rsidRDefault="00274A8E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39DF2E47" w14:textId="77777777" w:rsidR="0095486F" w:rsidRDefault="0095486F" w:rsidP="0095486F">
      <w:pPr>
        <w:tabs>
          <w:tab w:val="left" w:pos="851"/>
          <w:tab w:val="left" w:pos="9639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Professoressa Lucia Coppolaro</w:t>
      </w:r>
    </w:p>
    <w:p w14:paraId="04A49711" w14:textId="6E5D9534" w:rsidR="00643D8C" w:rsidRDefault="0095486F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È Professoressa associata di </w:t>
      </w:r>
      <w:r w:rsidR="006E5A5B">
        <w:rPr>
          <w:bCs/>
          <w:sz w:val="22"/>
          <w:szCs w:val="22"/>
        </w:rPr>
        <w:t xml:space="preserve">Storia delle Relazioni internazionali presso il dipartimento di </w:t>
      </w:r>
      <w:r w:rsidR="00274A8E" w:rsidRPr="00274A8E">
        <w:rPr>
          <w:bCs/>
          <w:sz w:val="22"/>
          <w:szCs w:val="22"/>
        </w:rPr>
        <w:t xml:space="preserve">Scienze politiche, </w:t>
      </w:r>
      <w:r w:rsidR="006E5A5B">
        <w:rPr>
          <w:bCs/>
          <w:sz w:val="22"/>
          <w:szCs w:val="22"/>
        </w:rPr>
        <w:t>S</w:t>
      </w:r>
      <w:r w:rsidR="00274A8E" w:rsidRPr="00274A8E">
        <w:rPr>
          <w:bCs/>
          <w:sz w:val="22"/>
          <w:szCs w:val="22"/>
        </w:rPr>
        <w:t>tudi giuridici e internazionali (SPGI) dell’U</w:t>
      </w:r>
      <w:r w:rsidR="006E5A5B">
        <w:rPr>
          <w:bCs/>
          <w:sz w:val="22"/>
          <w:szCs w:val="22"/>
        </w:rPr>
        <w:t xml:space="preserve">niversità degli Studi di Padova. </w:t>
      </w:r>
      <w:r w:rsidR="00274A8E" w:rsidRPr="00274A8E">
        <w:rPr>
          <w:bCs/>
          <w:sz w:val="22"/>
          <w:szCs w:val="22"/>
        </w:rPr>
        <w:t>I suoi temi di ricerca comprendono la Storia dell’U</w:t>
      </w:r>
      <w:r w:rsidR="006E5A5B">
        <w:rPr>
          <w:bCs/>
          <w:sz w:val="22"/>
          <w:szCs w:val="22"/>
        </w:rPr>
        <w:t xml:space="preserve">nione Europa, la </w:t>
      </w:r>
      <w:r w:rsidR="00274A8E" w:rsidRPr="00274A8E">
        <w:rPr>
          <w:bCs/>
          <w:sz w:val="22"/>
          <w:szCs w:val="22"/>
        </w:rPr>
        <w:t>liberalizzazione commercial</w:t>
      </w:r>
      <w:r w:rsidR="00643D8C">
        <w:rPr>
          <w:bCs/>
          <w:sz w:val="22"/>
          <w:szCs w:val="22"/>
        </w:rPr>
        <w:t>e e le aree commerciali regionali.</w:t>
      </w:r>
    </w:p>
    <w:p w14:paraId="3D1DA5E5" w14:textId="77777777" w:rsidR="00274A8E" w:rsidRPr="00274A8E" w:rsidRDefault="00274A8E" w:rsidP="00274A8E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3A2FCC76" w14:textId="2D914124" w:rsidR="0098029A" w:rsidRPr="0092542D" w:rsidRDefault="00871D52" w:rsidP="00B84F73">
      <w:pPr>
        <w:tabs>
          <w:tab w:val="left" w:pos="567"/>
          <w:tab w:val="left" w:pos="9639"/>
        </w:tabs>
        <w:spacing w:line="288" w:lineRule="auto"/>
        <w:ind w:right="-1"/>
        <w:rPr>
          <w:b/>
          <w:snapToGrid w:val="0"/>
        </w:rPr>
      </w:pPr>
      <w:r w:rsidRPr="0092542D">
        <w:rPr>
          <w:b/>
          <w:snapToGrid w:val="0"/>
        </w:rPr>
        <w:t>L</w:t>
      </w:r>
      <w:r w:rsidR="0098029A" w:rsidRPr="0092542D">
        <w:rPr>
          <w:b/>
          <w:snapToGrid w:val="0"/>
        </w:rPr>
        <w:t>A STAMPA È INVITATA A PARTECIPARE</w:t>
      </w:r>
    </w:p>
    <w:p w14:paraId="6B79C7C4" w14:textId="5C54A6FC" w:rsidR="00871D52" w:rsidRPr="00132179" w:rsidRDefault="0098029A" w:rsidP="0068455A">
      <w:pPr>
        <w:tabs>
          <w:tab w:val="left" w:pos="567"/>
          <w:tab w:val="left" w:pos="9639"/>
        </w:tabs>
        <w:spacing w:line="288" w:lineRule="auto"/>
        <w:ind w:right="-1"/>
        <w:rPr>
          <w:sz w:val="22"/>
        </w:rPr>
      </w:pPr>
      <w:r w:rsidRPr="00A1527B">
        <w:rPr>
          <w:bCs/>
          <w:snapToGrid w:val="0"/>
          <w:sz w:val="22"/>
          <w:szCs w:val="22"/>
        </w:rPr>
        <w:t>Puoi confermare la T</w:t>
      </w:r>
      <w:r w:rsidR="00AA5EEA">
        <w:rPr>
          <w:bCs/>
          <w:snapToGrid w:val="0"/>
          <w:sz w:val="22"/>
          <w:szCs w:val="22"/>
        </w:rPr>
        <w:t>ua partecipazione a questo</w:t>
      </w:r>
      <w:r w:rsidR="0068455A">
        <w:rPr>
          <w:bCs/>
          <w:snapToGrid w:val="0"/>
          <w:sz w:val="22"/>
          <w:szCs w:val="22"/>
        </w:rPr>
        <w:t xml:space="preserve"> </w:t>
      </w:r>
      <w:hyperlink r:id="rId6" w:history="1">
        <w:r w:rsidR="0068455A">
          <w:rPr>
            <w:rStyle w:val="Collegamentoipertestuale"/>
            <w:b/>
            <w:bCs/>
            <w:sz w:val="22"/>
          </w:rPr>
          <w:t>link</w:t>
        </w:r>
      </w:hyperlink>
      <w:r w:rsidR="0068455A" w:rsidRPr="0068455A">
        <w:rPr>
          <w:sz w:val="22"/>
        </w:rPr>
        <w:t>.</w:t>
      </w:r>
    </w:p>
    <w:p w14:paraId="57412198" w14:textId="77777777" w:rsidR="0068455A" w:rsidRPr="0068455A" w:rsidRDefault="0068455A" w:rsidP="00B84F73">
      <w:pPr>
        <w:tabs>
          <w:tab w:val="left" w:pos="851"/>
          <w:tab w:val="left" w:pos="9356"/>
        </w:tabs>
        <w:ind w:right="282"/>
        <w:jc w:val="both"/>
        <w:rPr>
          <w:bCs/>
          <w:sz w:val="22"/>
          <w:szCs w:val="22"/>
        </w:rPr>
      </w:pPr>
    </w:p>
    <w:p w14:paraId="39F1A47D" w14:textId="3696EE4F" w:rsidR="00871D52" w:rsidRPr="00132179" w:rsidRDefault="00871D52" w:rsidP="00B84F73">
      <w:pPr>
        <w:tabs>
          <w:tab w:val="left" w:pos="851"/>
          <w:tab w:val="left" w:pos="9356"/>
        </w:tabs>
        <w:ind w:right="282"/>
        <w:jc w:val="both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_______________</w:t>
      </w:r>
    </w:p>
    <w:p w14:paraId="064013AC" w14:textId="77777777" w:rsidR="00871D52" w:rsidRPr="00132179" w:rsidRDefault="00871D52" w:rsidP="00B84F73">
      <w:pPr>
        <w:tabs>
          <w:tab w:val="left" w:pos="0"/>
          <w:tab w:val="left" w:pos="9356"/>
          <w:tab w:val="left" w:pos="9498"/>
        </w:tabs>
        <w:spacing w:after="120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633F732A" w14:textId="77777777" w:rsidR="00871D52" w:rsidRPr="00132179" w:rsidRDefault="00871D52" w:rsidP="00B84F73">
      <w:pPr>
        <w:tabs>
          <w:tab w:val="left" w:pos="0"/>
          <w:tab w:val="left" w:pos="1134"/>
          <w:tab w:val="left" w:pos="9356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14320F9E" w14:textId="77777777" w:rsidR="00871D52" w:rsidRPr="00132179" w:rsidRDefault="00871D52" w:rsidP="00B84F73">
      <w:pPr>
        <w:tabs>
          <w:tab w:val="left" w:pos="0"/>
          <w:tab w:val="left" w:pos="1134"/>
          <w:tab w:val="left" w:pos="9923"/>
        </w:tabs>
        <w:spacing w:line="276" w:lineRule="auto"/>
        <w:ind w:right="-285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5F8DCF74" w14:textId="77777777" w:rsidR="00871D52" w:rsidRPr="00132179" w:rsidRDefault="00871D52" w:rsidP="00B84F73">
      <w:pPr>
        <w:tabs>
          <w:tab w:val="left" w:pos="0"/>
          <w:tab w:val="left" w:pos="1134"/>
          <w:tab w:val="left" w:pos="8505"/>
          <w:tab w:val="left" w:pos="8789"/>
          <w:tab w:val="left" w:pos="9498"/>
        </w:tabs>
        <w:spacing w:line="276" w:lineRule="auto"/>
        <w:ind w:right="-14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871D52" w:rsidRPr="00132179" w:rsidSect="00274A8E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D5800"/>
    <w:multiLevelType w:val="hybridMultilevel"/>
    <w:tmpl w:val="B5F88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8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15D0D"/>
    <w:rsid w:val="00016BBA"/>
    <w:rsid w:val="00021264"/>
    <w:rsid w:val="00050944"/>
    <w:rsid w:val="00051340"/>
    <w:rsid w:val="000809D2"/>
    <w:rsid w:val="000A2BCB"/>
    <w:rsid w:val="000B2E73"/>
    <w:rsid w:val="000B666B"/>
    <w:rsid w:val="000C5001"/>
    <w:rsid w:val="000D0B2C"/>
    <w:rsid w:val="000D306D"/>
    <w:rsid w:val="000F6A9F"/>
    <w:rsid w:val="00116D80"/>
    <w:rsid w:val="00120BF0"/>
    <w:rsid w:val="0013202F"/>
    <w:rsid w:val="0013249C"/>
    <w:rsid w:val="00143390"/>
    <w:rsid w:val="00145385"/>
    <w:rsid w:val="001D52E7"/>
    <w:rsid w:val="001D5D18"/>
    <w:rsid w:val="001F4443"/>
    <w:rsid w:val="00216D3B"/>
    <w:rsid w:val="0021727D"/>
    <w:rsid w:val="0021785D"/>
    <w:rsid w:val="0024456F"/>
    <w:rsid w:val="00257117"/>
    <w:rsid w:val="00274A8E"/>
    <w:rsid w:val="00277885"/>
    <w:rsid w:val="0029536E"/>
    <w:rsid w:val="002A3BD7"/>
    <w:rsid w:val="002A661E"/>
    <w:rsid w:val="002C4C86"/>
    <w:rsid w:val="00300A6E"/>
    <w:rsid w:val="00304145"/>
    <w:rsid w:val="00316707"/>
    <w:rsid w:val="00337129"/>
    <w:rsid w:val="00352C3F"/>
    <w:rsid w:val="00354746"/>
    <w:rsid w:val="00370AA4"/>
    <w:rsid w:val="0037588A"/>
    <w:rsid w:val="003812AB"/>
    <w:rsid w:val="003B1926"/>
    <w:rsid w:val="003B5CDD"/>
    <w:rsid w:val="003B7188"/>
    <w:rsid w:val="003C49C9"/>
    <w:rsid w:val="003D3A1B"/>
    <w:rsid w:val="003F2BB0"/>
    <w:rsid w:val="00405155"/>
    <w:rsid w:val="00406ABE"/>
    <w:rsid w:val="00407387"/>
    <w:rsid w:val="00433237"/>
    <w:rsid w:val="00441EF5"/>
    <w:rsid w:val="004433DC"/>
    <w:rsid w:val="00462988"/>
    <w:rsid w:val="00474A20"/>
    <w:rsid w:val="00486541"/>
    <w:rsid w:val="00496D4F"/>
    <w:rsid w:val="004A1B7B"/>
    <w:rsid w:val="004A533E"/>
    <w:rsid w:val="004B70AD"/>
    <w:rsid w:val="004F482C"/>
    <w:rsid w:val="00503746"/>
    <w:rsid w:val="00520DC3"/>
    <w:rsid w:val="0052237F"/>
    <w:rsid w:val="005265B8"/>
    <w:rsid w:val="0052791B"/>
    <w:rsid w:val="00532202"/>
    <w:rsid w:val="00547CCF"/>
    <w:rsid w:val="0055635B"/>
    <w:rsid w:val="00566765"/>
    <w:rsid w:val="00574293"/>
    <w:rsid w:val="0057528B"/>
    <w:rsid w:val="00586A32"/>
    <w:rsid w:val="005D3A08"/>
    <w:rsid w:val="005D4D28"/>
    <w:rsid w:val="005F37B1"/>
    <w:rsid w:val="006015DC"/>
    <w:rsid w:val="00604CDE"/>
    <w:rsid w:val="00611A91"/>
    <w:rsid w:val="00615E75"/>
    <w:rsid w:val="00633699"/>
    <w:rsid w:val="00643D8C"/>
    <w:rsid w:val="00672CB6"/>
    <w:rsid w:val="0068455A"/>
    <w:rsid w:val="0068458C"/>
    <w:rsid w:val="006A4370"/>
    <w:rsid w:val="006D392B"/>
    <w:rsid w:val="006D3DFA"/>
    <w:rsid w:val="006E090D"/>
    <w:rsid w:val="006E5A5B"/>
    <w:rsid w:val="006F0096"/>
    <w:rsid w:val="006F7C4C"/>
    <w:rsid w:val="00720BC1"/>
    <w:rsid w:val="00746827"/>
    <w:rsid w:val="00750784"/>
    <w:rsid w:val="007652B6"/>
    <w:rsid w:val="007864FE"/>
    <w:rsid w:val="007A2E90"/>
    <w:rsid w:val="007E1994"/>
    <w:rsid w:val="007E5EDA"/>
    <w:rsid w:val="00810E12"/>
    <w:rsid w:val="0083264B"/>
    <w:rsid w:val="00855504"/>
    <w:rsid w:val="00855D46"/>
    <w:rsid w:val="00871D52"/>
    <w:rsid w:val="00871E71"/>
    <w:rsid w:val="00876179"/>
    <w:rsid w:val="0087775C"/>
    <w:rsid w:val="00884438"/>
    <w:rsid w:val="008B3B73"/>
    <w:rsid w:val="008C2859"/>
    <w:rsid w:val="008E7041"/>
    <w:rsid w:val="008F39E3"/>
    <w:rsid w:val="009030F2"/>
    <w:rsid w:val="0092179F"/>
    <w:rsid w:val="0092488B"/>
    <w:rsid w:val="0092542D"/>
    <w:rsid w:val="00927F59"/>
    <w:rsid w:val="0094526A"/>
    <w:rsid w:val="00947172"/>
    <w:rsid w:val="0095486F"/>
    <w:rsid w:val="00967AF3"/>
    <w:rsid w:val="0098029A"/>
    <w:rsid w:val="00980E18"/>
    <w:rsid w:val="00997170"/>
    <w:rsid w:val="0099737C"/>
    <w:rsid w:val="009B4B0F"/>
    <w:rsid w:val="009C5D26"/>
    <w:rsid w:val="009F6C51"/>
    <w:rsid w:val="00A0503C"/>
    <w:rsid w:val="00A06D76"/>
    <w:rsid w:val="00A13971"/>
    <w:rsid w:val="00A1527B"/>
    <w:rsid w:val="00A15911"/>
    <w:rsid w:val="00A168D0"/>
    <w:rsid w:val="00A66C33"/>
    <w:rsid w:val="00A82300"/>
    <w:rsid w:val="00A959FB"/>
    <w:rsid w:val="00A95CA8"/>
    <w:rsid w:val="00A973CE"/>
    <w:rsid w:val="00A97D58"/>
    <w:rsid w:val="00AA5EEA"/>
    <w:rsid w:val="00AA74EB"/>
    <w:rsid w:val="00AD5563"/>
    <w:rsid w:val="00AE6CAC"/>
    <w:rsid w:val="00AF35B4"/>
    <w:rsid w:val="00B04DDD"/>
    <w:rsid w:val="00B10B9E"/>
    <w:rsid w:val="00B32F8F"/>
    <w:rsid w:val="00B36E34"/>
    <w:rsid w:val="00B50D82"/>
    <w:rsid w:val="00B518EE"/>
    <w:rsid w:val="00B56111"/>
    <w:rsid w:val="00B57C44"/>
    <w:rsid w:val="00B609F3"/>
    <w:rsid w:val="00B65EF0"/>
    <w:rsid w:val="00B7430C"/>
    <w:rsid w:val="00B74448"/>
    <w:rsid w:val="00B76519"/>
    <w:rsid w:val="00B84F73"/>
    <w:rsid w:val="00B914DD"/>
    <w:rsid w:val="00BA022B"/>
    <w:rsid w:val="00BA07FB"/>
    <w:rsid w:val="00BA317E"/>
    <w:rsid w:val="00BA546A"/>
    <w:rsid w:val="00BE545C"/>
    <w:rsid w:val="00BF7E28"/>
    <w:rsid w:val="00C55D59"/>
    <w:rsid w:val="00C62ACC"/>
    <w:rsid w:val="00C67881"/>
    <w:rsid w:val="00CB3C3A"/>
    <w:rsid w:val="00CB790F"/>
    <w:rsid w:val="00D01195"/>
    <w:rsid w:val="00D803DC"/>
    <w:rsid w:val="00D93F71"/>
    <w:rsid w:val="00DA675B"/>
    <w:rsid w:val="00DB743F"/>
    <w:rsid w:val="00DE22DA"/>
    <w:rsid w:val="00DF739F"/>
    <w:rsid w:val="00E03E51"/>
    <w:rsid w:val="00E13BAC"/>
    <w:rsid w:val="00E17D65"/>
    <w:rsid w:val="00E45942"/>
    <w:rsid w:val="00E62CAC"/>
    <w:rsid w:val="00E67268"/>
    <w:rsid w:val="00E730E6"/>
    <w:rsid w:val="00E735EA"/>
    <w:rsid w:val="00E7428A"/>
    <w:rsid w:val="00E8028C"/>
    <w:rsid w:val="00E83EF5"/>
    <w:rsid w:val="00EE2F53"/>
    <w:rsid w:val="00EF1B53"/>
    <w:rsid w:val="00F36E75"/>
    <w:rsid w:val="00F559B3"/>
    <w:rsid w:val="00F56FF4"/>
    <w:rsid w:val="00F60305"/>
    <w:rsid w:val="00F67031"/>
    <w:rsid w:val="00F72EC4"/>
    <w:rsid w:val="00FB3570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confindustriavenest.it/eventi/xIscrizione.xsp?cod=EV24.415.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2025-02-25T08:51:00Z</cp:lastPrinted>
  <dcterms:created xsi:type="dcterms:W3CDTF">2025-02-25T08:59:00Z</dcterms:created>
  <dcterms:modified xsi:type="dcterms:W3CDTF">2025-02-25T13:34:00Z</dcterms:modified>
</cp:coreProperties>
</file>